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3.6.0 -->
  <w:body>
    <w:p w:rsidR="00A77B3E">
      <w:r>
        <w:drawing>
          <wp:inline>
            <wp:extent cx="5943600" cy="44577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r>
        <w:br/>
      </w:r>
    </w:p>
    <w:p w:rsidR="00A77B3E">
      <w:r>
        <w:t>ПСИХОЛОГИЧЕСКАЯ ПОДГОТОВКА</w:t>
        <w:br/>
        <w:t xml:space="preserve">  К ЭКЗАМЕНАМ.</w:t>
        <w:br/>
      </w:r>
    </w:p>
    <w:p w:rsidR="00A77B3E"/>
    <w:p w:rsidR="00A77B3E">
      <w:r>
        <w:br w:type="page"/>
      </w:r>
      <w:r>
        <w:drawing>
          <wp:inline>
            <wp:extent cx="5943600" cy="44577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Способы организации процесса повторения</w:t>
      </w:r>
    </w:p>
    <w:p w:rsidR="00A77B3E"/>
    <w:p w:rsidR="00A77B3E"/>
    <w:p w:rsidR="00A77B3E"/>
    <w:p w:rsidR="00A77B3E">
      <w:r>
        <w:t xml:space="preserve">I способ.  </w:t>
      </w:r>
    </w:p>
    <w:p w:rsidR="00A77B3E">
      <w:r>
        <w:t xml:space="preserve"> использование </w:t>
      </w:r>
    </w:p>
    <w:p w:rsidR="00A77B3E">
      <w:r>
        <w:t xml:space="preserve">перерывов при </w:t>
      </w:r>
    </w:p>
    <w:p w:rsidR="00A77B3E">
      <w:r>
        <w:t>заучивании</w:t>
      </w:r>
    </w:p>
    <w:p w:rsidR="00A77B3E">
      <w:r>
        <w:t xml:space="preserve">II способ. </w:t>
      </w:r>
    </w:p>
    <w:p w:rsidR="00A77B3E">
      <w:r>
        <w:t xml:space="preserve">Организация </w:t>
      </w:r>
    </w:p>
    <w:p w:rsidR="00A77B3E">
      <w:r>
        <w:t xml:space="preserve">рационального </w:t>
      </w:r>
    </w:p>
    <w:p w:rsidR="00A77B3E">
      <w:r>
        <w:t>повторения</w:t>
      </w:r>
    </w:p>
    <w:p w:rsidR="00A77B3E">
      <w:r>
        <w:t>1.Прочитать - повторить</w:t>
      </w:r>
    </w:p>
    <w:p w:rsidR="00A77B3E">
      <w:r>
        <w:t>2. Повторить через 10-15 минут.</w:t>
      </w:r>
    </w:p>
    <w:p w:rsidR="00A77B3E"/>
    <w:p w:rsidR="00A77B3E">
      <w:r>
        <w:t>3. Повторить через 8-9 часов.</w:t>
      </w:r>
    </w:p>
    <w:p w:rsidR="00A77B3E"/>
    <w:p w:rsidR="00A77B3E">
      <w:r>
        <w:t>4 Повторить через день.</w:t>
      </w:r>
    </w:p>
    <w:p w:rsidR="00A77B3E"/>
    <w:p w:rsidR="00A77B3E">
      <w:r>
        <w:br w:type="page"/>
      </w:r>
      <w:r>
        <w:drawing>
          <wp:inline>
            <wp:extent cx="5943600" cy="44577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77B3E">
      <w:r>
        <w:t xml:space="preserve">III способ. </w:t>
      </w:r>
    </w:p>
    <w:p w:rsidR="00A77B3E">
      <w:r>
        <w:t xml:space="preserve">Формула успешного </w:t>
      </w:r>
    </w:p>
    <w:p w:rsidR="00A77B3E">
      <w:r>
        <w:t>повторения ОЧОГ</w:t>
      </w:r>
    </w:p>
    <w:p w:rsidR="00A77B3E">
      <w:r>
        <w:t xml:space="preserve">О – ориентировка. Прочитайте текст с целью понять его главные мысли. </w:t>
      </w:r>
    </w:p>
    <w:p w:rsidR="00A77B3E">
      <w:r>
        <w:t xml:space="preserve">Ч – чтение. Прочитайте текст внимательно и постарайтесь выделить второстепенные детали, установите их связь с главными мыслями. </w:t>
      </w:r>
    </w:p>
    <w:p w:rsidR="00A77B3E"/>
    <w:p w:rsidR="00A77B3E">
      <w:r>
        <w:t>О – обзор. Быстро просмотрите текст. Чтобы углубить понимание текста, поставьте вопросы к главным мыслям.</w:t>
      </w:r>
    </w:p>
    <w:p w:rsidR="00A77B3E"/>
    <w:p w:rsidR="00A77B3E">
      <w:r>
        <w:t xml:space="preserve">Г – главное. Мысленно перескажите текст припоминая при этом главные мысли. </w:t>
      </w:r>
    </w:p>
    <w:p w:rsidR="00A77B3E">
      <w:r>
        <w:t>Число повторений должно быть 2-3.</w:t>
      </w:r>
    </w:p>
    <w:p w:rsidR="00A77B3E">
      <w:r>
        <w:br w:type="page"/>
      </w:r>
      <w:r>
        <w:drawing>
          <wp:inline>
            <wp:extent cx="5943600" cy="44577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Упражнения  для релаксации</w:t>
      </w:r>
    </w:p>
    <w:p w:rsidR="00A77B3E"/>
    <w:p w:rsidR="00A77B3E"/>
    <w:p w:rsidR="00A77B3E">
      <w:r>
        <w:t>Для рук</w:t>
      </w:r>
    </w:p>
    <w:p w:rsidR="00A77B3E">
      <w:r>
        <w:t xml:space="preserve">сжать кисти рук в кулак, разжать   </w:t>
      </w:r>
    </w:p>
    <w:p w:rsidR="00A77B3E"/>
    <w:p w:rsidR="00A77B3E">
      <w:r>
        <w:t xml:space="preserve"> 2.   максимально растопырить пальцы рук, расслабиться. </w:t>
        <w:tab/>
      </w:r>
    </w:p>
    <w:p w:rsidR="00A77B3E">
      <w:r>
        <w:t xml:space="preserve">                                         </w:t>
        <w:tab/>
        <w:tab/>
        <w:t xml:space="preserve">  </w:t>
        <w:tab/>
        <w:tab/>
        <w:t xml:space="preserve">      Для ног</w:t>
      </w:r>
    </w:p>
    <w:p w:rsidR="00A77B3E">
      <w:r>
        <w:t>упереться пятками в пол, максимально поднять носки, напрячься, сбросить напряжение.</w:t>
      </w:r>
    </w:p>
    <w:p w:rsidR="00A77B3E"/>
    <w:p w:rsidR="00A77B3E">
      <w:r>
        <w:t>2.    упереться пальцами ног в пол, максимально поднять пятки, напрячься, сбросить напряжение.</w:t>
      </w:r>
    </w:p>
    <w:p w:rsidR="00A77B3E"/>
    <w:p w:rsidR="00A77B3E">
      <w:r>
        <w:t xml:space="preserve"> </w:t>
      </w:r>
    </w:p>
    <w:p w:rsidR="00A77B3E">
      <w:r>
        <w:br w:type="page"/>
      </w:r>
      <w:r>
        <w:drawing>
          <wp:inline>
            <wp:extent cx="5943600" cy="44577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ab/>
        <w:t xml:space="preserve">    Для лица</w:t>
      </w:r>
    </w:p>
    <w:p w:rsidR="00A77B3E">
      <w:r>
        <w:tab/>
        <w:t>1.    собрать губы в одну точку, задержать, расслабиться.</w:t>
      </w:r>
    </w:p>
    <w:p w:rsidR="00A77B3E">
      <w:r>
        <w:tab/>
        <w:tab/>
      </w:r>
    </w:p>
    <w:p w:rsidR="00A77B3E">
      <w:r>
        <w:t xml:space="preserve">    2. крепко зажмуриться,</w:t>
        <w:tab/>
        <w:t>подержать, расслабиться</w:t>
      </w:r>
    </w:p>
    <w:p w:rsidR="00A77B3E"/>
    <w:p w:rsidR="00A77B3E">
      <w:r>
        <w:t xml:space="preserve"> Для спины и плечевого пояса</w:t>
      </w:r>
    </w:p>
    <w:p w:rsidR="00A77B3E">
      <w:r>
        <w:tab/>
        <w:t>1.    поднять плечи максимально вверх, подержать, опустить.</w:t>
      </w:r>
    </w:p>
    <w:p w:rsidR="00A77B3E"/>
    <w:p w:rsidR="00A77B3E"/>
    <w:p w:rsidR="00A77B3E">
      <w:r>
        <w:br w:type="page"/>
      </w:r>
      <w:r>
        <w:drawing>
          <wp:inline>
            <wp:extent cx="5943600" cy="44577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Комплекс упражнений для глаз:</w:t>
      </w:r>
    </w:p>
    <w:p w:rsidR="00A77B3E">
      <w:r>
        <w:t>1. Закрыть глаза, сильно напрягая глазные мышцы, на счет 1-4, затем  раскрыть глаза, расслабить мышцы глаз, посмотреть вдаль на счет 1-6.   Повторить 4-5 раз.</w:t>
      </w:r>
    </w:p>
    <w:p w:rsidR="00A77B3E">
      <w:r>
        <w:t>2. Посмотреть на переносицу и задержать взор на счет 1-4. До усталости глаза не доводить. Затем открыть глаза, посмотреть вдаль на счет 1-6.    Повторить 4-5 раз.</w:t>
      </w:r>
    </w:p>
    <w:p w:rsidR="00A77B3E">
      <w:r>
        <w:t>3. Не поворачивая головы, посмотреть направо и зафиксировать взгляд на счет 1-4, затем посмотреть вдаль прямо на счет 1-6. Аналогичным образом проводятся упражнения, но с фиксацией взгляда влево, вверх и вниз.    Повторить 3-4 раза.</w:t>
      </w:r>
    </w:p>
    <w:p w:rsidR="00A77B3E">
      <w:r>
        <w:t>4. Перевести взгляд быстро по диагонали: направо вверх - налево вниз, потом прямо вдаль на счет 1-6;  затем налево вверх - направо вниз и посмотреть вдаль на счет 1-6.    Повторить 4-5 раз.</w:t>
      </w:r>
    </w:p>
    <w:p w:rsidR="00A77B3E">
      <w:r>
        <w:t>Регулярное проведение упражнений для глаз эффективно снижает зрительное и статическое напряжение.</w:t>
      </w:r>
    </w:p>
    <w:p w:rsidR="00A77B3E">
      <w:r>
        <w:br w:type="page"/>
      </w:r>
      <w:r>
        <w:drawing>
          <wp:inline>
            <wp:extent cx="5943600" cy="44577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Тест “Умеете ли вы владеть собой”</w:t>
      </w:r>
    </w:p>
    <w:p w:rsidR="00A77B3E"/>
    <w:p w:rsidR="00A77B3E">
      <w:r>
        <w:t>Ответьте “да” или “нет” на следующие вопросы:</w:t>
      </w:r>
    </w:p>
    <w:p w:rsidR="00A77B3E"/>
    <w:p w:rsidR="00A77B3E">
      <w:r>
        <w:t>1. Порой хочется крепко выругаться.</w:t>
      </w:r>
    </w:p>
    <w:p w:rsidR="00A77B3E"/>
    <w:p w:rsidR="00A77B3E">
      <w:r>
        <w:t>2. Иногда одолевает желание крушить все вокруг.</w:t>
      </w:r>
    </w:p>
    <w:p w:rsidR="00A77B3E"/>
    <w:p w:rsidR="00A77B3E">
      <w:r>
        <w:t>3. Не всегда мое негодование имеет определенную причину.</w:t>
      </w:r>
    </w:p>
    <w:p w:rsidR="00A77B3E"/>
    <w:p w:rsidR="00A77B3E">
      <w:r>
        <w:t>4. Порой хочется дать кому-нибудь затрещину.</w:t>
      </w:r>
    </w:p>
    <w:p w:rsidR="00A77B3E"/>
    <w:p w:rsidR="00A77B3E">
      <w:r>
        <w:t>5. В общении с окружающими мне не хватает терпения и выдержки.</w:t>
      </w:r>
    </w:p>
    <w:p w:rsidR="00A77B3E"/>
    <w:p w:rsidR="00A77B3E">
      <w:r>
        <w:t>6. Меня считают вспыльчивым.</w:t>
      </w:r>
    </w:p>
    <w:p w:rsidR="00A77B3E"/>
    <w:p w:rsidR="00A77B3E">
      <w:r>
        <w:t>7. Когда кто-то пытается пролезть без очереди, прихожу в ярость и выражаю свое возмущение.</w:t>
      </w:r>
    </w:p>
    <w:p w:rsidR="00A77B3E"/>
    <w:p w:rsidR="00A77B3E">
      <w:r>
        <w:t>8. Не терплю людей грубых и раздражительных.</w:t>
      </w:r>
    </w:p>
    <w:p w:rsidR="00A77B3E"/>
    <w:p w:rsidR="00A77B3E">
      <w:r>
        <w:br w:type="page"/>
      </w:r>
      <w:r>
        <w:drawing>
          <wp:inline>
            <wp:extent cx="5943600" cy="4457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9. Всегда испытываю неловкость за свою вспыльчивость. </w:t>
      </w:r>
    </w:p>
    <w:p w:rsidR="00A77B3E">
      <w:r>
        <w:t xml:space="preserve">10. Раздражаюсь, когда меня торопят. </w:t>
      </w:r>
    </w:p>
    <w:p w:rsidR="00A77B3E">
      <w:r>
        <w:t>11. Я очень упрямый.</w:t>
      </w:r>
    </w:p>
    <w:p w:rsidR="00A77B3E">
      <w:r>
        <w:t>12. Иногда не помню себя от гнева.</w:t>
      </w:r>
    </w:p>
    <w:p w:rsidR="00A77B3E">
      <w:r>
        <w:t>13. Со злости бью посуду и ломаю мебель.</w:t>
      </w:r>
    </w:p>
    <w:p w:rsidR="00A77B3E">
      <w:r>
        <w:t>14. Порой в гневе мне кажется, что я взорвусь.</w:t>
      </w:r>
    </w:p>
    <w:p w:rsidR="00A77B3E">
      <w:r>
        <w:t>15. Придя в ярость, хочу подраться с кем-нибудь.</w:t>
      </w:r>
    </w:p>
    <w:p w:rsidR="00A77B3E">
      <w:r>
        <w:t>16. Я очень редко теряю над собой контроль.</w:t>
      </w:r>
    </w:p>
    <w:p w:rsidR="00A77B3E"/>
    <w:p w:rsidR="00A77B3E">
      <w:r>
        <w:t>Вопросы 7 – 15 — за каждый положительный ответ одно очко, вопрос 16 — за отрицательный ответ одно очко.</w:t>
      </w:r>
    </w:p>
    <w:p w:rsidR="00A77B3E">
      <w:r>
        <w:t xml:space="preserve"> Подсчитайте очки. Если очков не более 5. вы умеете владеть собой. Если очков от 6 до 10. склонность выходить из себя у вас умеренная, старайтесь все-таки расслабляться. </w:t>
      </w:r>
    </w:p>
    <w:p w:rsidR="00A77B3E">
      <w:r>
        <w:t>При количестве очков более 10 необходимо обратить внимание на свою раздражительность, так как это может сказаться на здоровье.</w:t>
      </w:r>
    </w:p>
    <w:p w:rsidR="00A77B3E"/>
    <w:p w:rsidR="00A77B3E">
      <w:r>
        <w:t xml:space="preserve">    </w:t>
      </w:r>
    </w:p>
    <w:p w:rsidR="00A77B3E"/>
    <w:p w:rsidR="00A77B3E">
      <w:r>
        <w:br w:type="page"/>
      </w:r>
      <w:r>
        <w:drawing>
          <wp:inline>
            <wp:extent cx="5943600" cy="445770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КАКИЕ ЖЕ ПРОДУКТЫ ПОЛЕЗНЕЕ ПЕРЕД ЭКЗАМЕНАМИ?</w:t>
      </w:r>
    </w:p>
    <w:p w:rsidR="00A77B3E"/>
    <w:p w:rsidR="00A77B3E">
      <w:r>
        <w:t>Избегайте сахара, шоколада, конфет, печенья</w:t>
      </w:r>
    </w:p>
    <w:p w:rsidR="00A77B3E">
      <w:r>
        <w:t>Ограничьте количество чипсов</w:t>
      </w:r>
    </w:p>
    <w:p w:rsidR="00A77B3E">
      <w:r>
        <w:t>Чтобы подпитать мозги. Попробуйте:</w:t>
      </w:r>
    </w:p>
    <w:p w:rsidR="00A77B3E">
      <w:r>
        <w:t>свежие фрукты или сухофрукты</w:t>
      </w:r>
    </w:p>
    <w:p w:rsidR="00A77B3E">
      <w:r>
        <w:t>бутерброд</w:t>
      </w:r>
    </w:p>
    <w:p w:rsidR="00A77B3E">
      <w:r>
        <w:t>тарелку супа</w:t>
      </w:r>
    </w:p>
    <w:p w:rsidR="00A77B3E">
      <w:r>
        <w:t>кусок сыра</w:t>
      </w:r>
    </w:p>
    <w:p w:rsidR="00A77B3E">
      <w:r>
        <w:t>несоленые орешки</w:t>
      </w:r>
    </w:p>
    <w:p w:rsidR="00A77B3E">
      <w:r>
        <w:t>йогурт</w:t>
      </w:r>
    </w:p>
    <w:p w:rsidR="00A77B3E">
      <w:r>
        <w:t>только что сделанный молочный коктейль</w:t>
      </w:r>
    </w:p>
    <w:p w:rsidR="00A77B3E">
      <w:r>
        <w:br w:type="page"/>
      </w:r>
      <w:r>
        <w:drawing>
          <wp:inline>
            <wp:extent cx="5943600" cy="4457700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Не забывайте часто пить.</w:t>
      </w:r>
    </w:p>
    <w:p w:rsidR="00A77B3E">
      <w:r>
        <w:t>Не пытайтесь учиться, пока вы обедаете или перекусываете</w:t>
      </w:r>
    </w:p>
    <w:p w:rsidR="00A77B3E">
      <w:r>
        <w:t>Питаться во время подготовки к экзаменам диетологи советуют не реже четырех раз в день, но порции должны только утолять голод, а не пересыщать.</w:t>
      </w:r>
    </w:p>
    <w:p w:rsidR="00A77B3E"/>
    <w:p w:rsidR="00A77B3E">
      <w:r>
        <w:t>В НОЧЬ ПЕРЕД ЭКЗАМЕНОМ</w:t>
      </w:r>
    </w:p>
    <w:p w:rsidR="00A77B3E"/>
    <w:p w:rsidR="00A77B3E">
      <w:r>
        <w:t>Крахмальные продукты -макароны, рис, картофель и хлеб подойдут отлично и помогут спокойно спать.</w:t>
      </w:r>
    </w:p>
    <w:p w:rsidR="00A77B3E"/>
    <w:p w:rsidR="00A77B3E">
      <w:r>
        <w:t>ОТВЕТСТВЕННЫЙ ЗАВТРАК</w:t>
      </w:r>
    </w:p>
    <w:p w:rsidR="00A77B3E"/>
    <w:p w:rsidR="00A77B3E">
      <w:r>
        <w:t>Утром перед экзаменом ешьте что-нибудь с высоким содержанием белка и клетчатки: яйца, фасоль или грибы</w:t>
      </w:r>
    </w:p>
    <w:p w:rsidR="00A77B3E">
      <w:r>
        <w:br w:type="page"/>
      </w:r>
      <w:r>
        <w:drawing>
          <wp:inline>
            <wp:extent cx="5943600" cy="4457700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Приметы, которые часто дают положительный психологический настрой и дополнительную уверенность.</w:t>
      </w:r>
    </w:p>
    <w:p w:rsidR="00A77B3E">
      <w:r>
        <w:t xml:space="preserve">В ночь перед экзаменом положить учебник (либо конспект) под подушку Считается, что так материал запоминается ночью, пока спишь. </w:t>
      </w:r>
    </w:p>
    <w:p w:rsidR="00A77B3E">
      <w:r>
        <w:t xml:space="preserve">Перед экзаменом завязывать шнурок на запястье "на счастье" "Узелок на память" </w:t>
      </w:r>
    </w:p>
    <w:p w:rsidR="00A77B3E"/>
    <w:p w:rsidR="00A77B3E">
      <w:r>
        <w:t>Класть в туфлю под пятку пятикопеечную монету Возможно, пять копеек - пять баллов?..</w:t>
      </w:r>
    </w:p>
    <w:p w:rsidR="00A77B3E"/>
    <w:p w:rsidR="00A77B3E">
      <w:r>
        <w:br w:type="page"/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theme" Target="theme/theme1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