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6.0 -->
  <w:body>
    <w:p w:rsidR="00A77B3E">
      <w:r>
        <w:drawing>
          <wp:inline>
            <wp:extent cx="5943600" cy="4457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943600" cy="4457700"/>
                    </a:xfrm>
                    <a:prstGeom prst="rect">
                      <a:avLst/>
                    </a:prstGeom>
                  </pic:spPr>
                </pic:pic>
              </a:graphicData>
            </a:graphic>
          </wp:inline>
        </w:drawing>
      </w:r>
      <w:r>
        <w:t>Возрастные особенности семиклассников</w:t>
      </w:r>
    </w:p>
    <w:p w:rsidR="00A77B3E">
      <w:r>
        <w:br w:type="page"/>
      </w:r>
      <w:r>
        <w:drawing>
          <wp:inline>
            <wp:extent cx="5943600" cy="4457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5"/>
                    <a:stretch>
                      <a:fillRect/>
                    </a:stretch>
                  </pic:blipFill>
                  <pic:spPr>
                    <a:xfrm>
                      <a:off x="0" y="0"/>
                      <a:ext cx="5943600" cy="4457700"/>
                    </a:xfrm>
                    <a:prstGeom prst="rect">
                      <a:avLst/>
                    </a:prstGeom>
                  </pic:spPr>
                </pic:pic>
              </a:graphicData>
            </a:graphic>
          </wp:inline>
        </w:drawing>
      </w:r>
      <w:r>
        <w:t>Кризис подросткового возраста</w:t>
      </w:r>
    </w:p>
    <w:p w:rsidR="00A77B3E">
      <w:r>
        <w:t xml:space="preserve">Кризис 13 - 15 лет направлен на освоение социального пространства, пространства человеческих взаимоотношений. </w:t>
      </w:r>
    </w:p>
    <w:p w:rsidR="00A77B3E">
      <w:r>
        <w:br w:type="page"/>
      </w:r>
      <w:r>
        <w:drawing>
          <wp:inline>
            <wp:extent cx="5943600" cy="44577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6"/>
                    <a:stretch>
                      <a:fillRect/>
                    </a:stretch>
                  </pic:blipFill>
                  <pic:spPr>
                    <a:xfrm>
                      <a:off x="0" y="0"/>
                      <a:ext cx="5943600" cy="4457700"/>
                    </a:xfrm>
                    <a:prstGeom prst="rect">
                      <a:avLst/>
                    </a:prstGeom>
                  </pic:spPr>
                </pic:pic>
              </a:graphicData>
            </a:graphic>
          </wp:inline>
        </w:drawing>
      </w:r>
      <w:r>
        <w:t>Подростковый комплекс</w:t>
      </w:r>
    </w:p>
    <w:p w:rsidR="00A77B3E"/>
    <w:p w:rsidR="00A77B3E"/>
    <w:p w:rsidR="00A77B3E">
      <w:r>
        <w:t xml:space="preserve">чувствительность к оценке посторонних своей внешности </w:t>
      </w:r>
    </w:p>
    <w:p w:rsidR="00A77B3E"/>
    <w:p w:rsidR="00A77B3E">
      <w:r>
        <w:t xml:space="preserve">крайняя самонадеянность и безаппеляционные суждения в отношении окружающих </w:t>
      </w:r>
    </w:p>
    <w:p w:rsidR="00A77B3E"/>
    <w:p w:rsidR="00A77B3E">
      <w:r>
        <w:t>внимательность порой уживается с поразительной черствостью, болезненная застенчивость с развязностью</w:t>
      </w:r>
    </w:p>
    <w:p w:rsidR="00A77B3E"/>
    <w:p w:rsidR="00A77B3E">
      <w:r>
        <w:t>эмоциональная неустойчивость и резкие колебания настроения. Пик эмоциональной неустойчивости – мальчики 11 – 13 лет, девочки 13 - 15 лет</w:t>
      </w:r>
    </w:p>
    <w:p w:rsidR="00A77B3E"/>
    <w:p w:rsidR="00A77B3E"/>
    <w:p w:rsidR="00A77B3E">
      <w:r>
        <w:br w:type="page"/>
      </w:r>
      <w:r>
        <w:drawing>
          <wp:inline>
            <wp:extent cx="5943600" cy="44577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7"/>
                    <a:stretch>
                      <a:fillRect/>
                    </a:stretch>
                  </pic:blipFill>
                  <pic:spPr>
                    <a:xfrm>
                      <a:off x="0" y="0"/>
                      <a:ext cx="5943600" cy="4457700"/>
                    </a:xfrm>
                    <a:prstGeom prst="rect">
                      <a:avLst/>
                    </a:prstGeom>
                  </pic:spPr>
                </pic:pic>
              </a:graphicData>
            </a:graphic>
          </wp:inline>
        </w:drawing>
      </w:r>
      <w:r>
        <w:t>Познавательные процессы:</w:t>
      </w:r>
    </w:p>
    <w:p w:rsidR="00A77B3E">
      <w:r>
        <w:t>В 7-мом классе продолжается интеллектуализация познавательных процессов:</w:t>
      </w:r>
    </w:p>
    <w:p w:rsidR="00A77B3E">
      <w:r>
        <w:t>внимания,</w:t>
      </w:r>
    </w:p>
    <w:p w:rsidR="00A77B3E">
      <w:r>
        <w:t>памяти,</w:t>
      </w:r>
    </w:p>
    <w:p w:rsidR="00A77B3E">
      <w:r>
        <w:t>воображения,</w:t>
      </w:r>
    </w:p>
    <w:p w:rsidR="00A77B3E">
      <w:r>
        <w:t>мышления,</w:t>
      </w:r>
    </w:p>
    <w:p w:rsidR="00A77B3E">
      <w:r>
        <w:t>речи.</w:t>
      </w:r>
    </w:p>
    <w:p w:rsidR="00A77B3E">
      <w:r>
        <w:br w:type="page"/>
      </w:r>
      <w:r>
        <w:drawing>
          <wp:inline>
            <wp:extent cx="5943600" cy="44577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8"/>
                    <a:stretch>
                      <a:fillRect/>
                    </a:stretch>
                  </pic:blipFill>
                  <pic:spPr>
                    <a:xfrm>
                      <a:off x="0" y="0"/>
                      <a:ext cx="5943600" cy="4457700"/>
                    </a:xfrm>
                    <a:prstGeom prst="rect">
                      <a:avLst/>
                    </a:prstGeom>
                  </pic:spPr>
                </pic:pic>
              </a:graphicData>
            </a:graphic>
          </wp:inline>
        </w:drawing>
      </w:r>
      <w:r>
        <w:t>Новообразование:</w:t>
      </w:r>
    </w:p>
    <w:p w:rsidR="00A77B3E">
      <w:r>
        <w:t xml:space="preserve">Чувство взрослости </w:t>
      </w:r>
    </w:p>
    <w:p w:rsidR="00A77B3E">
      <w:r>
        <w:t xml:space="preserve">отношение подростка к себе как к взрослому, </w:t>
      </w:r>
    </w:p>
    <w:p w:rsidR="00A77B3E"/>
    <w:p w:rsidR="00A77B3E">
      <w:r>
        <w:t>стремление к самостоятельности,</w:t>
      </w:r>
    </w:p>
    <w:p w:rsidR="00A77B3E"/>
    <w:p w:rsidR="00A77B3E">
      <w:r>
        <w:t>желании оградить некоторые стороны своей жизни от вмешательства родителей</w:t>
      </w:r>
    </w:p>
    <w:p w:rsidR="00A77B3E">
      <w:r>
        <w:tab/>
        <w:t xml:space="preserve">Это касается вопросов внешности, отношений со сверстниками, иногда учебы. </w:t>
      </w:r>
    </w:p>
    <w:p w:rsidR="00A77B3E">
      <w:r>
        <w:br w:type="page"/>
      </w:r>
      <w:r>
        <w:drawing>
          <wp:inline>
            <wp:extent cx="5943600" cy="44577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9"/>
                    <a:stretch>
                      <a:fillRect/>
                    </a:stretch>
                  </pic:blipFill>
                  <pic:spPr>
                    <a:xfrm>
                      <a:off x="0" y="0"/>
                      <a:ext cx="5943600" cy="4457700"/>
                    </a:xfrm>
                    <a:prstGeom prst="rect">
                      <a:avLst/>
                    </a:prstGeom>
                  </pic:spPr>
                </pic:pic>
              </a:graphicData>
            </a:graphic>
          </wp:inline>
        </w:drawing>
      </w:r>
      <w:r>
        <w:t>Ведущий вид деятельности:</w:t>
      </w:r>
    </w:p>
    <w:p w:rsidR="00A77B3E">
      <w:r>
        <w:t xml:space="preserve">Общение </w:t>
      </w:r>
    </w:p>
    <w:p w:rsidR="00A77B3E">
      <w:r>
        <w:t>Оно пронизывает всю жизнь подростков, накладывая отпечаток и на учение, и на учебные занятия, и на отношения с родителями. Если потребность в полноценном общении со значимыми взрослыми и сверстниками не удовлетворяется, у детей появляются тяжелые переживания.</w:t>
      </w:r>
    </w:p>
    <w:p w:rsidR="00A77B3E">
      <w:r>
        <w:br w:type="page"/>
      </w:r>
      <w:r>
        <w:drawing>
          <wp:inline>
            <wp:extent cx="5943600" cy="44577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0"/>
                    <a:stretch>
                      <a:fillRect/>
                    </a:stretch>
                  </pic:blipFill>
                  <pic:spPr>
                    <a:xfrm>
                      <a:off x="0" y="0"/>
                      <a:ext cx="5943600" cy="4457700"/>
                    </a:xfrm>
                    <a:prstGeom prst="rect">
                      <a:avLst/>
                    </a:prstGeom>
                  </pic:spPr>
                </pic:pic>
              </a:graphicData>
            </a:graphic>
          </wp:inline>
        </w:drawing>
      </w:r>
      <w:r>
        <w:t>Сверстники</w:t>
      </w:r>
    </w:p>
    <w:p w:rsidR="00A77B3E"/>
    <w:p w:rsidR="00A77B3E"/>
    <w:p w:rsidR="00A77B3E"/>
    <w:p w:rsidR="00A77B3E">
      <w:r>
        <w:t>Огромную роль в жизни ребенка-подростка будет играть его школьный коллектив, его друзья</w:t>
      </w:r>
    </w:p>
    <w:p w:rsidR="00A77B3E"/>
    <w:p w:rsidR="00A77B3E">
      <w:r>
        <w:t xml:space="preserve">Если в возрасте до 11-12 лет ребенок был домашним, спокойным и любил читать книжки, то к подростковому периоду все меняется. Дома он усидеть не может, его тянет пообщаться с друзьями и школьных переменок вкупе с уроками явно не хватает. </w:t>
      </w:r>
    </w:p>
    <w:p w:rsidR="00A77B3E"/>
    <w:p w:rsidR="00A77B3E">
      <w:r>
        <w:t xml:space="preserve">Какие бы ни были расчудесные отношения с родителями и вообще внутри семьи, заменить друзей ребенку никто не сможет. </w:t>
      </w:r>
    </w:p>
    <w:p w:rsidR="00A77B3E">
      <w:r>
        <w:br w:type="page"/>
      </w:r>
      <w:r>
        <w:drawing>
          <wp:inline>
            <wp:extent cx="5943600" cy="44577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1"/>
                    <a:stretch>
                      <a:fillRect/>
                    </a:stretch>
                  </pic:blipFill>
                  <pic:spPr>
                    <a:xfrm>
                      <a:off x="0" y="0"/>
                      <a:ext cx="5943600" cy="4457700"/>
                    </a:xfrm>
                    <a:prstGeom prst="rect">
                      <a:avLst/>
                    </a:prstGeom>
                  </pic:spPr>
                </pic:pic>
              </a:graphicData>
            </a:graphic>
          </wp:inline>
        </w:drawing>
      </w:r>
      <w:r>
        <w:t>Общение со взрослыми</w:t>
      </w:r>
    </w:p>
    <w:p w:rsidR="00A77B3E">
      <w:r>
        <w:t>Подросток ждет от взрослых сотрудничества.</w:t>
      </w:r>
    </w:p>
    <w:p w:rsidR="00A77B3E"/>
    <w:p w:rsidR="00A77B3E">
      <w:r>
        <w:t>Он ждет общение, включенное в деятельность, где бы он чувствовал себя на равных со взрослыми.</w:t>
      </w:r>
    </w:p>
    <w:p w:rsidR="00A77B3E"/>
    <w:p w:rsidR="00A77B3E">
      <w:r>
        <w:t>Он не терпит приказов и указаний.</w:t>
      </w:r>
    </w:p>
    <w:p w:rsidR="00A77B3E"/>
    <w:p w:rsidR="00A77B3E">
      <w:r>
        <w:t>Принимает советы только от значимых для него взрослых.</w:t>
      </w:r>
    </w:p>
    <w:p w:rsidR="00A77B3E"/>
    <w:p w:rsidR="00A77B3E">
      <w:r>
        <w:t>Инициатива разрешения конфликтной ситуации чаще принадлежит взрослому, потому что он ответственен за то, что происходит с подростком.</w:t>
      </w:r>
    </w:p>
    <w:p w:rsidR="00A77B3E">
      <w:r>
        <w:br w:type="page"/>
      </w:r>
      <w:r>
        <w:drawing>
          <wp:inline>
            <wp:extent cx="5943600" cy="44577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2"/>
                    <a:stretch>
                      <a:fillRect/>
                    </a:stretch>
                  </pic:blipFill>
                  <pic:spPr>
                    <a:xfrm>
                      <a:off x="0" y="0"/>
                      <a:ext cx="5943600" cy="4457700"/>
                    </a:xfrm>
                    <a:prstGeom prst="rect">
                      <a:avLst/>
                    </a:prstGeom>
                  </pic:spPr>
                </pic:pic>
              </a:graphicData>
            </a:graphic>
          </wp:inline>
        </w:drawing>
      </w:r>
      <w:r>
        <w:t>Главным для подростка со стороны семьи является:</w:t>
      </w:r>
    </w:p>
    <w:p w:rsidR="00A77B3E">
      <w:r>
        <w:t>Любовь</w:t>
      </w:r>
    </w:p>
    <w:p w:rsidR="00A77B3E">
      <w:r>
        <w:t>Доверие</w:t>
      </w:r>
    </w:p>
    <w:p w:rsidR="00A77B3E">
      <w:r>
        <w:t>Понимание</w:t>
      </w:r>
    </w:p>
    <w:p w:rsidR="00A77B3E">
      <w:r>
        <w:t>Поддержка</w:t>
      </w:r>
    </w:p>
    <w:p w:rsidR="00A77B3E">
      <w:r>
        <w:br w:type="page"/>
      </w:r>
      <w:r>
        <w:drawing>
          <wp:inline>
            <wp:extent cx="5943600" cy="44577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3"/>
                    <a:stretch>
                      <a:fillRect/>
                    </a:stretch>
                  </pic:blipFill>
                  <pic:spPr>
                    <a:xfrm>
                      <a:off x="0" y="0"/>
                      <a:ext cx="5943600" cy="4457700"/>
                    </a:xfrm>
                    <a:prstGeom prst="rect">
                      <a:avLst/>
                    </a:prstGeom>
                  </pic:spPr>
                </pic:pic>
              </a:graphicData>
            </a:graphic>
          </wp:inline>
        </w:drawing>
      </w:r>
      <w:r>
        <w:t>Общение с подростком</w:t>
      </w:r>
    </w:p>
    <w:p w:rsidR="00A77B3E">
      <w:r>
        <w:br w:type="page"/>
      </w:r>
      <w:r>
        <w:drawing>
          <wp:inline>
            <wp:extent cx="5943600" cy="44577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4"/>
                    <a:stretch>
                      <a:fillRect/>
                    </a:stretch>
                  </pic:blipFill>
                  <pic:spPr>
                    <a:xfrm>
                      <a:off x="0" y="0"/>
                      <a:ext cx="5943600" cy="4457700"/>
                    </a:xfrm>
                    <a:prstGeom prst="rect">
                      <a:avLst/>
                    </a:prstGeom>
                  </pic:spPr>
                </pic:pic>
              </a:graphicData>
            </a:graphic>
          </wp:inline>
        </w:drawing>
      </w:r>
      <w:r>
        <w:t>Правила для родителей подростков:</w:t>
      </w:r>
    </w:p>
    <w:p w:rsidR="00A77B3E">
      <w:r>
        <w:t>Помочь ребенку найти компромисс души и тела.</w:t>
      </w:r>
    </w:p>
    <w:p w:rsidR="00A77B3E"/>
    <w:p w:rsidR="00A77B3E">
      <w:r>
        <w:t>Все замечания делать в доброжелательном, спокойном тоне, без ярлыков.</w:t>
      </w:r>
    </w:p>
    <w:p w:rsidR="00A77B3E"/>
    <w:p w:rsidR="00A77B3E">
      <w:r>
        <w:t>Помните, пока развивается тело ребенка, болит и ждет помощи его душа.</w:t>
      </w:r>
    </w:p>
    <w:p w:rsidR="00A77B3E"/>
    <w:p w:rsidR="00A77B3E">
      <w:r>
        <w:t>Не перегружайте ребенка опекой и контролем.</w:t>
      </w:r>
    </w:p>
    <w:p w:rsidR="00A77B3E"/>
    <w:p w:rsidR="00A77B3E">
      <w:r>
        <w:t>Демонстрируйте взаимное уважение.</w:t>
      </w:r>
    </w:p>
    <w:p w:rsidR="00A77B3E"/>
    <w:p w:rsidR="00A77B3E">
      <w:r>
        <w:t>Поддерживайте подростка. В отличие от награды поддержка нужна даже тогда, когда он не достигает успеха.</w:t>
      </w:r>
    </w:p>
    <w:p w:rsidR="00A77B3E"/>
    <w:p w:rsidR="00A77B3E">
      <w:r>
        <w:t>Имейте мужество. Изменение в ребенке требуют практики и терпения.</w:t>
      </w:r>
    </w:p>
    <w:p w:rsidR="00A77B3E">
      <w:r>
        <w:br w:type="page"/>
      </w:r>
      <w:r>
        <w:drawing>
          <wp:inline>
            <wp:extent cx="5943600" cy="44577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5"/>
                    <a:stretch>
                      <a:fillRect/>
                    </a:stretch>
                  </pic:blipFill>
                  <pic:spPr>
                    <a:xfrm>
                      <a:off x="0" y="0"/>
                      <a:ext cx="5943600" cy="4457700"/>
                    </a:xfrm>
                    <a:prstGeom prst="rect">
                      <a:avLst/>
                    </a:prstGeom>
                  </pic:spPr>
                </pic:pic>
              </a:graphicData>
            </a:graphic>
          </wp:inline>
        </w:drawing>
      </w:r>
      <w:r>
        <w:t>Рекомендация: Мама и Папа</w:t>
      </w:r>
    </w:p>
    <w:p w:rsidR="00A77B3E">
      <w:r>
        <w:t>я испытываю сильное желание быть самостоятельным и равным с вами в правах. Но мне все равно нужна ваша любовь. Дайте мне эмоциональное семейное тепло, и тогда я буду благополучно развиваться дальше.</w:t>
      </w:r>
    </w:p>
    <w:p w:rsidR="00A77B3E"/>
    <w:p w:rsidR="00A77B3E">
      <w:r>
        <w:t>если вы знаете, что моя компания не занимается чем-то из ряда вон выходящим, то не стоит слишком оберегать меня от общения. Многие состоявшиеся музыканты, художники, поэты признают, что родители не одобряли их тусовки. Чтобы косвенно держать ситуацию под контролем, постарайтесь наладить контакт с кем-то из моих друзей.</w:t>
      </w:r>
    </w:p>
    <w:p w:rsidR="00A77B3E"/>
    <w:p w:rsidR="00A77B3E">
      <w:r>
        <w:t>я никогда не стану объяснять вам причины своего поведения. Но за немногословными фразами, за моей реакцией на ваши замечания вы можете догадаться, что творится в моей душе. Не берите на себя ни роль судьи, ни роль нападающего. Внимательный слушатель и помощник – вот что требуется мне от вас.</w:t>
      </w:r>
    </w:p>
    <w:p w:rsidR="00A77B3E">
      <w:r>
        <w:br w:type="page"/>
      </w:r>
      <w:r>
        <w:drawing>
          <wp:inline>
            <wp:extent cx="5943600" cy="44577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6"/>
                    <a:stretch>
                      <a:fillRect/>
                    </a:stretch>
                  </pic:blipFill>
                  <pic:spPr>
                    <a:xfrm>
                      <a:off x="0" y="0"/>
                      <a:ext cx="5943600" cy="4457700"/>
                    </a:xfrm>
                    <a:prstGeom prst="rect">
                      <a:avLst/>
                    </a:prstGeom>
                  </pic:spPr>
                </pic:pic>
              </a:graphicData>
            </a:graphic>
          </wp:inline>
        </w:drawing>
      </w:r>
      <w:r>
        <w:t>никогда не подшучивайте надо мной. Ваша безобидная насмешка по поводу внешности, неловкости ситуации может больно ранить мою юную душу. Я склонен воспринимать в штыки любую шутку, касающуюся меня лично.</w:t>
      </w:r>
    </w:p>
    <w:p w:rsidR="00A77B3E"/>
    <w:p w:rsidR="00A77B3E">
      <w:r>
        <w:t>обсуждайте со мной все семейные вопросы, не скрывайте трудности, с которыми сталкивается наша семья. Все это часть взрослого мира, в который я так стремлюсь. Позиция: «Ты еще не подрос», - обижает и отталкивает человека, считающего себя взрослым. Объяснить мне можно все, главное – подобрать нужные слова.</w:t>
      </w:r>
    </w:p>
    <w:p w:rsidR="00A77B3E">
      <w:r>
        <w:br w:type="page"/>
      </w:r>
      <w:r>
        <w:drawing>
          <wp:inline>
            <wp:extent cx="5943600" cy="44577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7"/>
                    <a:stretch>
                      <a:fillRect/>
                    </a:stretch>
                  </pic:blipFill>
                  <pic:spPr>
                    <a:xfrm>
                      <a:off x="0" y="0"/>
                      <a:ext cx="5943600" cy="4457700"/>
                    </a:xfrm>
                    <a:prstGeom prst="rect">
                      <a:avLst/>
                    </a:prstGeom>
                  </pic:spPr>
                </pic:pic>
              </a:graphicData>
            </a:graphic>
          </wp:inline>
        </w:drawing>
      </w:r>
      <w:r>
        <w:t>Используя силу своей власти, мы сами вызываем активный протест детей. Не унижайте самолюбие ребенка, не запугивайте ограничениями.</w:t>
      </w:r>
    </w:p>
    <w:p w:rsidR="00A77B3E">
      <w:r>
        <w:t>Страх никогда не был позитивным фактором совершенствования.</w:t>
      </w:r>
    </w:p>
    <w:p w:rsidR="00A77B3E">
      <w:r>
        <w:br w:type="page"/>
      </w:r>
      <w:r>
        <w:drawing>
          <wp:inline>
            <wp:extent cx="5943600" cy="44577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8"/>
                    <a:stretch>
                      <a:fillRect/>
                    </a:stretch>
                  </pic:blipFill>
                  <pic:spPr>
                    <a:xfrm>
                      <a:off x="0" y="0"/>
                      <a:ext cx="5943600" cy="4457700"/>
                    </a:xfrm>
                    <a:prstGeom prst="rect">
                      <a:avLst/>
                    </a:prstGeom>
                  </pic:spPr>
                </pic:pic>
              </a:graphicData>
            </a:graphic>
          </wp:inline>
        </w:drawing>
      </w:r>
      <w:r>
        <w:t>Будьте РЯДОМ, а не над ними!</w:t>
      </w:r>
    </w:p>
    <w:p w:rsidR="00A77B3E">
      <w:r>
        <w:br w:type="page"/>
      </w:r>
    </w:p>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